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12D6" w14:textId="08BD6E52" w:rsidR="00176F5C" w:rsidRPr="00176F5C" w:rsidRDefault="001D6081" w:rsidP="002D51F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r w:rsidRPr="00176F5C">
        <w:rPr>
          <w:rFonts w:asciiTheme="minorHAnsi" w:hAnsiTheme="minorHAnsi" w:cstheme="minorHAnsi"/>
          <w:sz w:val="36"/>
          <w:szCs w:val="36"/>
        </w:rPr>
        <w:t>PSUT-CSU 2+2 dual-degree B.Sc. in Computer Science</w:t>
      </w:r>
      <w:r w:rsidR="00176F5C" w:rsidRPr="00176F5C">
        <w:rPr>
          <w:rFonts w:asciiTheme="minorHAnsi" w:hAnsiTheme="minorHAnsi" w:cstheme="minorHAnsi"/>
          <w:sz w:val="36"/>
          <w:szCs w:val="36"/>
        </w:rPr>
        <w:t xml:space="preserve"> (PSUT)</w:t>
      </w:r>
      <w:r w:rsidRPr="00176F5C">
        <w:rPr>
          <w:rFonts w:asciiTheme="minorHAnsi" w:hAnsiTheme="minorHAnsi" w:cstheme="minorHAnsi"/>
          <w:sz w:val="36"/>
          <w:szCs w:val="36"/>
        </w:rPr>
        <w:t xml:space="preserve"> / Data Science </w:t>
      </w:r>
      <w:r w:rsidR="00176F5C" w:rsidRPr="00176F5C">
        <w:rPr>
          <w:rFonts w:asciiTheme="minorHAnsi" w:hAnsiTheme="minorHAnsi" w:cstheme="minorHAnsi"/>
          <w:sz w:val="36"/>
          <w:szCs w:val="36"/>
        </w:rPr>
        <w:t>(CSU)</w:t>
      </w:r>
    </w:p>
    <w:p w14:paraId="3C2C29DA" w14:textId="0BBAA18B" w:rsidR="001D6081" w:rsidRPr="002D51FD" w:rsidRDefault="00176F5C" w:rsidP="002D51F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</w:pPr>
      <w:r w:rsidRPr="002D51FD"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  <w:t>Updated (July 11, 2023)</w:t>
      </w:r>
    </w:p>
    <w:p w14:paraId="60988687" w14:textId="6D9AA554" w:rsidR="001D6081" w:rsidRPr="00176F5C" w:rsidRDefault="001D6081">
      <w:pPr>
        <w:rPr>
          <w:rFonts w:asciiTheme="minorHAnsi" w:hAnsiTheme="minorHAnsi" w:cstheme="minorHAnsi"/>
          <w:sz w:val="22"/>
          <w:szCs w:val="22"/>
        </w:rPr>
      </w:pPr>
    </w:p>
    <w:p w14:paraId="53E80F14" w14:textId="03566689" w:rsidR="00176F5C" w:rsidRPr="002D51FD" w:rsidRDefault="00176F5C" w:rsidP="00176F5C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</w:pPr>
      <w:r w:rsidRPr="002D51FD"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  <w:t xml:space="preserve">Draft of the final </w:t>
      </w:r>
      <w:r w:rsidR="00C4139E" w:rsidRPr="002D51FD"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  <w:t>Study plan</w:t>
      </w:r>
      <w:r w:rsidR="002D51FD"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  <w:t xml:space="preserve"> </w:t>
      </w:r>
      <w:r w:rsidRPr="002D51FD">
        <w:rPr>
          <w:rFonts w:asciiTheme="minorHAnsi" w:hAnsiTheme="minorHAnsi" w:cstheme="minorHAnsi"/>
          <w:color w:val="0432FF"/>
          <w:sz w:val="24"/>
          <w:szCs w:val="24"/>
        </w:rPr>
        <w:t>accepted by CSU</w:t>
      </w:r>
      <w:r w:rsidR="00C4139E" w:rsidRPr="002D51FD">
        <w:rPr>
          <w:rFonts w:asciiTheme="minorHAnsi" w:hAnsiTheme="minorHAnsi" w:cstheme="minorHAnsi"/>
          <w:b w:val="0"/>
          <w:bCs w:val="0"/>
          <w:color w:val="0432FF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2618"/>
        <w:gridCol w:w="533"/>
        <w:gridCol w:w="271"/>
        <w:gridCol w:w="1273"/>
        <w:gridCol w:w="2067"/>
        <w:gridCol w:w="538"/>
        <w:gridCol w:w="458"/>
      </w:tblGrid>
      <w:tr w:rsidR="001D6081" w:rsidRPr="00176F5C" w14:paraId="362E9EF5" w14:textId="77777777" w:rsidTr="00FB2B7D">
        <w:trPr>
          <w:trHeight w:val="300"/>
        </w:trPr>
        <w:tc>
          <w:tcPr>
            <w:tcW w:w="4397" w:type="dxa"/>
            <w:gridSpan w:val="3"/>
            <w:shd w:val="clear" w:color="auto" w:fill="D9D9D9" w:themeFill="background1" w:themeFillShade="D9"/>
            <w:hideMark/>
          </w:tcPr>
          <w:p w14:paraId="05A2A2D8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Semester 1 at PSUT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4B4DE41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78" w:type="dxa"/>
            <w:gridSpan w:val="3"/>
            <w:shd w:val="clear" w:color="auto" w:fill="D9D9D9" w:themeFill="background1" w:themeFillShade="D9"/>
            <w:hideMark/>
          </w:tcPr>
          <w:p w14:paraId="0634FB1C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2 at PSUT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399221FC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54B78838" w14:textId="77777777" w:rsidTr="00FB2B7D">
        <w:trPr>
          <w:trHeight w:val="320"/>
        </w:trPr>
        <w:tc>
          <w:tcPr>
            <w:tcW w:w="1246" w:type="dxa"/>
            <w:shd w:val="clear" w:color="auto" w:fill="D9D9D9" w:themeFill="background1" w:themeFillShade="D9"/>
            <w:hideMark/>
          </w:tcPr>
          <w:p w14:paraId="3594F1C0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618" w:type="dxa"/>
            <w:shd w:val="clear" w:color="auto" w:fill="D9D9D9" w:themeFill="background1" w:themeFillShade="D9"/>
            <w:hideMark/>
          </w:tcPr>
          <w:p w14:paraId="2E0B16F0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14:paraId="7A7BB3E6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76B18007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D9D9D9" w:themeFill="background1" w:themeFillShade="D9"/>
            <w:hideMark/>
          </w:tcPr>
          <w:p w14:paraId="128987F4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067" w:type="dxa"/>
            <w:shd w:val="clear" w:color="auto" w:fill="D9D9D9" w:themeFill="background1" w:themeFillShade="D9"/>
            <w:hideMark/>
          </w:tcPr>
          <w:p w14:paraId="41315569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8" w:type="dxa"/>
            <w:shd w:val="clear" w:color="auto" w:fill="D9D9D9" w:themeFill="background1" w:themeFillShade="D9"/>
            <w:hideMark/>
          </w:tcPr>
          <w:p w14:paraId="1CA678B6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3971903F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1211E7F2" w14:textId="77777777" w:rsidTr="00FB2B7D">
        <w:trPr>
          <w:trHeight w:val="640"/>
        </w:trPr>
        <w:tc>
          <w:tcPr>
            <w:tcW w:w="1246" w:type="dxa"/>
            <w:hideMark/>
          </w:tcPr>
          <w:p w14:paraId="1FF1A33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11101 </w:t>
            </w:r>
          </w:p>
        </w:tc>
        <w:tc>
          <w:tcPr>
            <w:tcW w:w="2618" w:type="dxa"/>
            <w:hideMark/>
          </w:tcPr>
          <w:p w14:paraId="140E2FE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Intro to Computer Science (sub for DSCI100) </w:t>
            </w:r>
          </w:p>
        </w:tc>
        <w:tc>
          <w:tcPr>
            <w:tcW w:w="533" w:type="dxa"/>
            <w:hideMark/>
          </w:tcPr>
          <w:p w14:paraId="7F512F2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688AAA68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2AB83D5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11103 </w:t>
            </w:r>
          </w:p>
        </w:tc>
        <w:tc>
          <w:tcPr>
            <w:tcW w:w="2067" w:type="dxa"/>
            <w:hideMark/>
          </w:tcPr>
          <w:p w14:paraId="7914DE4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Structured Programming + Lab (*Need all 4 classes = CS 163) </w:t>
            </w:r>
          </w:p>
        </w:tc>
        <w:tc>
          <w:tcPr>
            <w:tcW w:w="538" w:type="dxa"/>
            <w:hideMark/>
          </w:tcPr>
          <w:p w14:paraId="309F6CA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6F184B6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3E0594AB" w14:textId="77777777" w:rsidTr="00FB2B7D">
        <w:trPr>
          <w:trHeight w:val="640"/>
        </w:trPr>
        <w:tc>
          <w:tcPr>
            <w:tcW w:w="1246" w:type="dxa"/>
            <w:hideMark/>
          </w:tcPr>
          <w:p w14:paraId="53FBD88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31361 </w:t>
            </w:r>
          </w:p>
        </w:tc>
        <w:tc>
          <w:tcPr>
            <w:tcW w:w="2618" w:type="dxa"/>
            <w:hideMark/>
          </w:tcPr>
          <w:p w14:paraId="7FAD791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Intro to Philosophy (AUCC - 3B; Arts and Humanities) </w:t>
            </w:r>
          </w:p>
        </w:tc>
        <w:tc>
          <w:tcPr>
            <w:tcW w:w="533" w:type="dxa"/>
            <w:hideMark/>
          </w:tcPr>
          <w:p w14:paraId="3D0A87D3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58096CD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7CA2318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11151 </w:t>
            </w:r>
          </w:p>
        </w:tc>
        <w:tc>
          <w:tcPr>
            <w:tcW w:w="2067" w:type="dxa"/>
            <w:hideMark/>
          </w:tcPr>
          <w:p w14:paraId="7551E5D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Lab for Structured Programming (*Need all 4 classes = CS 163) </w:t>
            </w:r>
          </w:p>
        </w:tc>
        <w:tc>
          <w:tcPr>
            <w:tcW w:w="538" w:type="dxa"/>
            <w:hideMark/>
          </w:tcPr>
          <w:p w14:paraId="61EA9FE6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8" w:type="dxa"/>
            <w:hideMark/>
          </w:tcPr>
          <w:p w14:paraId="01052914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0AB2D5B1" w14:textId="77777777" w:rsidTr="00FB2B7D">
        <w:trPr>
          <w:trHeight w:val="640"/>
        </w:trPr>
        <w:tc>
          <w:tcPr>
            <w:tcW w:w="1246" w:type="dxa"/>
            <w:hideMark/>
          </w:tcPr>
          <w:p w14:paraId="77254AFF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20132 </w:t>
            </w:r>
          </w:p>
        </w:tc>
        <w:tc>
          <w:tcPr>
            <w:tcW w:w="2618" w:type="dxa"/>
            <w:hideMark/>
          </w:tcPr>
          <w:p w14:paraId="6CBB0CFF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Calculus 1 (MATH160) </w:t>
            </w:r>
          </w:p>
        </w:tc>
        <w:tc>
          <w:tcPr>
            <w:tcW w:w="533" w:type="dxa"/>
            <w:hideMark/>
          </w:tcPr>
          <w:p w14:paraId="5EEE964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02084DE8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13A17987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31151 </w:t>
            </w:r>
          </w:p>
        </w:tc>
        <w:tc>
          <w:tcPr>
            <w:tcW w:w="2067" w:type="dxa"/>
            <w:hideMark/>
          </w:tcPr>
          <w:p w14:paraId="34BFE50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National Education (AUCC - 3B; Arts and Humanities) </w:t>
            </w:r>
          </w:p>
        </w:tc>
        <w:tc>
          <w:tcPr>
            <w:tcW w:w="538" w:type="dxa"/>
            <w:hideMark/>
          </w:tcPr>
          <w:p w14:paraId="40C1CB68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65A51F68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20F322F4" w14:textId="77777777" w:rsidTr="00FB2B7D">
        <w:trPr>
          <w:trHeight w:val="320"/>
        </w:trPr>
        <w:tc>
          <w:tcPr>
            <w:tcW w:w="1246" w:type="dxa"/>
            <w:hideMark/>
          </w:tcPr>
          <w:p w14:paraId="09BC92E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31221 </w:t>
            </w:r>
          </w:p>
        </w:tc>
        <w:tc>
          <w:tcPr>
            <w:tcW w:w="2618" w:type="dxa"/>
            <w:hideMark/>
          </w:tcPr>
          <w:p w14:paraId="225CC38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English Language (LGEN1++ - elective) </w:t>
            </w:r>
          </w:p>
        </w:tc>
        <w:tc>
          <w:tcPr>
            <w:tcW w:w="533" w:type="dxa"/>
            <w:hideMark/>
          </w:tcPr>
          <w:p w14:paraId="5BC68F9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6B7FD43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21FC666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20133 </w:t>
            </w:r>
          </w:p>
        </w:tc>
        <w:tc>
          <w:tcPr>
            <w:tcW w:w="2067" w:type="dxa"/>
            <w:hideMark/>
          </w:tcPr>
          <w:p w14:paraId="6AF1F23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Calculus 2 (MATH161) </w:t>
            </w:r>
          </w:p>
        </w:tc>
        <w:tc>
          <w:tcPr>
            <w:tcW w:w="538" w:type="dxa"/>
            <w:hideMark/>
          </w:tcPr>
          <w:p w14:paraId="5EE5C533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2FCB2FBD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3C3AB3C8" w14:textId="77777777" w:rsidTr="005A3239">
        <w:trPr>
          <w:trHeight w:val="640"/>
        </w:trPr>
        <w:tc>
          <w:tcPr>
            <w:tcW w:w="1246" w:type="dxa"/>
            <w:hideMark/>
          </w:tcPr>
          <w:p w14:paraId="2A90B47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20141 </w:t>
            </w:r>
          </w:p>
        </w:tc>
        <w:tc>
          <w:tcPr>
            <w:tcW w:w="2618" w:type="dxa"/>
            <w:hideMark/>
          </w:tcPr>
          <w:p w14:paraId="0C67500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Physics 1 (AUCC - 3A; Biological and Physical Science) </w:t>
            </w:r>
          </w:p>
        </w:tc>
        <w:tc>
          <w:tcPr>
            <w:tcW w:w="533" w:type="dxa"/>
            <w:hideMark/>
          </w:tcPr>
          <w:p w14:paraId="72761BD8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38171E9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69FE2B4C" w14:textId="203086EC" w:rsidR="001D6081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22241</w:t>
            </w:r>
          </w:p>
        </w:tc>
        <w:tc>
          <w:tcPr>
            <w:tcW w:w="2067" w:type="dxa"/>
            <w:hideMark/>
          </w:tcPr>
          <w:p w14:paraId="56D000A3" w14:textId="536639E5" w:rsidR="001D6081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Digital Logic Design</w:t>
            </w:r>
          </w:p>
        </w:tc>
        <w:tc>
          <w:tcPr>
            <w:tcW w:w="538" w:type="dxa"/>
            <w:hideMark/>
          </w:tcPr>
          <w:p w14:paraId="04B55AFD" w14:textId="77777777" w:rsidR="001D6081" w:rsidRPr="002D51FD" w:rsidRDefault="001D6081" w:rsidP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3</w:t>
            </w:r>
          </w:p>
        </w:tc>
        <w:tc>
          <w:tcPr>
            <w:tcW w:w="458" w:type="dxa"/>
            <w:shd w:val="clear" w:color="auto" w:fill="auto"/>
            <w:hideMark/>
          </w:tcPr>
          <w:p w14:paraId="3C70535C" w14:textId="56E1F5C5" w:rsidR="001D6081" w:rsidRPr="00176F5C" w:rsidRDefault="001D60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6081" w:rsidRPr="00176F5C" w14:paraId="2AA5EBEB" w14:textId="77777777" w:rsidTr="00FB2B7D">
        <w:trPr>
          <w:trHeight w:val="640"/>
        </w:trPr>
        <w:tc>
          <w:tcPr>
            <w:tcW w:w="1246" w:type="dxa"/>
            <w:hideMark/>
          </w:tcPr>
          <w:p w14:paraId="330FE4D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20150 </w:t>
            </w:r>
          </w:p>
        </w:tc>
        <w:tc>
          <w:tcPr>
            <w:tcW w:w="2618" w:type="dxa"/>
            <w:hideMark/>
          </w:tcPr>
          <w:p w14:paraId="03C9BB4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Physics Lab (AUCC -3L; Biological and Physical Science Lab) </w:t>
            </w:r>
          </w:p>
        </w:tc>
        <w:tc>
          <w:tcPr>
            <w:tcW w:w="533" w:type="dxa"/>
            <w:hideMark/>
          </w:tcPr>
          <w:p w14:paraId="6D228A14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" w:type="dxa"/>
            <w:hideMark/>
          </w:tcPr>
          <w:p w14:paraId="611801B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7106012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20142 </w:t>
            </w:r>
          </w:p>
        </w:tc>
        <w:tc>
          <w:tcPr>
            <w:tcW w:w="2067" w:type="dxa"/>
            <w:hideMark/>
          </w:tcPr>
          <w:p w14:paraId="0E67EA5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Physics 2 (AUCC - 3A; Biological and Physical Science) </w:t>
            </w:r>
          </w:p>
        </w:tc>
        <w:tc>
          <w:tcPr>
            <w:tcW w:w="538" w:type="dxa"/>
            <w:hideMark/>
          </w:tcPr>
          <w:p w14:paraId="43953703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4E6C4528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0D045E1E" w14:textId="77777777" w:rsidTr="00FB2B7D">
        <w:trPr>
          <w:trHeight w:val="320"/>
        </w:trPr>
        <w:tc>
          <w:tcPr>
            <w:tcW w:w="1246" w:type="dxa"/>
            <w:hideMark/>
          </w:tcPr>
          <w:p w14:paraId="3A586EC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8" w:type="dxa"/>
            <w:hideMark/>
          </w:tcPr>
          <w:p w14:paraId="6D9EFBB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3" w:type="dxa"/>
            <w:hideMark/>
          </w:tcPr>
          <w:p w14:paraId="072CA95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71" w:type="dxa"/>
            <w:hideMark/>
          </w:tcPr>
          <w:p w14:paraId="5769A8F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0B83688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7" w:type="dxa"/>
            <w:hideMark/>
          </w:tcPr>
          <w:p w14:paraId="4B4D5B8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8" w:type="dxa"/>
            <w:hideMark/>
          </w:tcPr>
          <w:p w14:paraId="71BE3AFD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8" w:type="dxa"/>
            <w:hideMark/>
          </w:tcPr>
          <w:p w14:paraId="29E9E50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8F0EAA" w14:textId="0C351160" w:rsidR="00FB2B7D" w:rsidRPr="00176F5C" w:rsidRDefault="00A81103">
      <w:pPr>
        <w:rPr>
          <w:rFonts w:asciiTheme="minorHAnsi" w:hAnsiTheme="minorHAnsi" w:cstheme="minorHAnsi"/>
        </w:rPr>
      </w:pPr>
      <w:r w:rsidRPr="00176F5C">
        <w:rPr>
          <w:rFonts w:asciiTheme="minorHAnsi" w:hAnsiTheme="minorHAnsi" w:cstheme="minorHAnsi"/>
        </w:rPr>
        <w:t>A student can register for a PSUT university elective such as (31152 Arabic Islamic Civilization (which also counts as an AUCC - 3D; Historical Perspectives at CSU)</w:t>
      </w:r>
    </w:p>
    <w:p w14:paraId="6AE8436C" w14:textId="77777777" w:rsidR="00A81103" w:rsidRPr="00176F5C" w:rsidRDefault="00A8110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2618"/>
        <w:gridCol w:w="533"/>
        <w:gridCol w:w="271"/>
        <w:gridCol w:w="1273"/>
        <w:gridCol w:w="2067"/>
        <w:gridCol w:w="538"/>
        <w:gridCol w:w="458"/>
      </w:tblGrid>
      <w:tr w:rsidR="001D6081" w:rsidRPr="00176F5C" w14:paraId="397F2B2B" w14:textId="77777777" w:rsidTr="00FB2B7D">
        <w:trPr>
          <w:trHeight w:val="300"/>
        </w:trPr>
        <w:tc>
          <w:tcPr>
            <w:tcW w:w="4397" w:type="dxa"/>
            <w:gridSpan w:val="3"/>
            <w:shd w:val="clear" w:color="auto" w:fill="D9D9D9" w:themeFill="background1" w:themeFillShade="D9"/>
            <w:hideMark/>
          </w:tcPr>
          <w:p w14:paraId="7B64D941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Semester 3 at PSUT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66EF92A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78" w:type="dxa"/>
            <w:gridSpan w:val="3"/>
            <w:shd w:val="clear" w:color="auto" w:fill="D9D9D9" w:themeFill="background1" w:themeFillShade="D9"/>
            <w:hideMark/>
          </w:tcPr>
          <w:p w14:paraId="0FDA6DEF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4 at PSUT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49B82C10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2D024FA3" w14:textId="77777777" w:rsidTr="00FB2B7D">
        <w:trPr>
          <w:trHeight w:val="320"/>
        </w:trPr>
        <w:tc>
          <w:tcPr>
            <w:tcW w:w="1246" w:type="dxa"/>
            <w:shd w:val="clear" w:color="auto" w:fill="D9D9D9" w:themeFill="background1" w:themeFillShade="D9"/>
            <w:hideMark/>
          </w:tcPr>
          <w:p w14:paraId="5EA7E3CA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618" w:type="dxa"/>
            <w:shd w:val="clear" w:color="auto" w:fill="D9D9D9" w:themeFill="background1" w:themeFillShade="D9"/>
            <w:hideMark/>
          </w:tcPr>
          <w:p w14:paraId="69DAAE0C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14:paraId="0553F142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005B1DDD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D9D9D9" w:themeFill="background1" w:themeFillShade="D9"/>
            <w:hideMark/>
          </w:tcPr>
          <w:p w14:paraId="42955331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067" w:type="dxa"/>
            <w:shd w:val="clear" w:color="auto" w:fill="D9D9D9" w:themeFill="background1" w:themeFillShade="D9"/>
            <w:hideMark/>
          </w:tcPr>
          <w:p w14:paraId="75A56992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8" w:type="dxa"/>
            <w:shd w:val="clear" w:color="auto" w:fill="D9D9D9" w:themeFill="background1" w:themeFillShade="D9"/>
            <w:hideMark/>
          </w:tcPr>
          <w:p w14:paraId="65D00E68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79C59C18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2377CC4A" w14:textId="77777777" w:rsidTr="00FB2B7D">
        <w:trPr>
          <w:trHeight w:val="640"/>
        </w:trPr>
        <w:tc>
          <w:tcPr>
            <w:tcW w:w="1246" w:type="dxa"/>
            <w:hideMark/>
          </w:tcPr>
          <w:p w14:paraId="4CB5F11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11206 </w:t>
            </w:r>
          </w:p>
        </w:tc>
        <w:tc>
          <w:tcPr>
            <w:tcW w:w="2618" w:type="dxa"/>
            <w:hideMark/>
          </w:tcPr>
          <w:p w14:paraId="7AEDCC4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Object Oriented Programming (*Needs all 4 classes = CS 163) </w:t>
            </w:r>
          </w:p>
        </w:tc>
        <w:tc>
          <w:tcPr>
            <w:tcW w:w="533" w:type="dxa"/>
            <w:hideMark/>
          </w:tcPr>
          <w:p w14:paraId="0FC294FD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36DA759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75DF01B7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11212 </w:t>
            </w:r>
          </w:p>
        </w:tc>
        <w:tc>
          <w:tcPr>
            <w:tcW w:w="2067" w:type="dxa"/>
            <w:hideMark/>
          </w:tcPr>
          <w:p w14:paraId="0751C91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Data Structures and Intro to Algorithms (CS 165)</w:t>
            </w:r>
          </w:p>
        </w:tc>
        <w:tc>
          <w:tcPr>
            <w:tcW w:w="538" w:type="dxa"/>
            <w:hideMark/>
          </w:tcPr>
          <w:p w14:paraId="679C115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6952AB0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22B33754" w14:textId="77777777" w:rsidTr="00FB2B7D">
        <w:trPr>
          <w:trHeight w:val="960"/>
        </w:trPr>
        <w:tc>
          <w:tcPr>
            <w:tcW w:w="1246" w:type="dxa"/>
            <w:hideMark/>
          </w:tcPr>
          <w:p w14:paraId="45E4F4D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11253 </w:t>
            </w:r>
          </w:p>
        </w:tc>
        <w:tc>
          <w:tcPr>
            <w:tcW w:w="2618" w:type="dxa"/>
            <w:hideMark/>
          </w:tcPr>
          <w:p w14:paraId="7B90F02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Object Oriented Programming Lab (*Needs all 4 classes = CS 163) </w:t>
            </w:r>
          </w:p>
        </w:tc>
        <w:tc>
          <w:tcPr>
            <w:tcW w:w="533" w:type="dxa"/>
            <w:hideMark/>
          </w:tcPr>
          <w:p w14:paraId="02592C03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" w:type="dxa"/>
            <w:hideMark/>
          </w:tcPr>
          <w:p w14:paraId="31FA12AF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61AB81C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22342 </w:t>
            </w:r>
          </w:p>
        </w:tc>
        <w:tc>
          <w:tcPr>
            <w:tcW w:w="2067" w:type="dxa"/>
            <w:hideMark/>
          </w:tcPr>
          <w:p w14:paraId="0B9E23E8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Computer Organization and Assembly Language (CS 270 equivalent is from CSU to PSUT transfer guidance sheet; would transfer to CSU as CS 2++) </w:t>
            </w:r>
          </w:p>
        </w:tc>
        <w:tc>
          <w:tcPr>
            <w:tcW w:w="538" w:type="dxa"/>
            <w:hideMark/>
          </w:tcPr>
          <w:p w14:paraId="4CD43DBE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0551804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72AF62EA" w14:textId="77777777" w:rsidTr="00FB2B7D">
        <w:trPr>
          <w:trHeight w:val="1280"/>
        </w:trPr>
        <w:tc>
          <w:tcPr>
            <w:tcW w:w="1246" w:type="dxa"/>
            <w:hideMark/>
          </w:tcPr>
          <w:p w14:paraId="505E5DF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20200 </w:t>
            </w:r>
          </w:p>
        </w:tc>
        <w:tc>
          <w:tcPr>
            <w:tcW w:w="2618" w:type="dxa"/>
            <w:hideMark/>
          </w:tcPr>
          <w:p w14:paraId="4F46CAE1" w14:textId="42E77DC6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Technical Writing &amp; Commun</w:t>
            </w:r>
            <w:r w:rsidR="005A3239" w:rsidRPr="00176F5C">
              <w:rPr>
                <w:rFonts w:asciiTheme="minorHAnsi" w:hAnsiTheme="minorHAnsi" w:cstheme="minorHAnsi"/>
                <w:sz w:val="22"/>
                <w:szCs w:val="22"/>
              </w:rPr>
              <w:t>ication</w:t>
            </w: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 xml:space="preserve"> Skills (LGEN1++ - elective; does NOT meet CO 150, that </w:t>
            </w:r>
            <w:r w:rsidRPr="00176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equivalent was from CSU to PSUT transfer guidance sheet) </w:t>
            </w:r>
          </w:p>
        </w:tc>
        <w:tc>
          <w:tcPr>
            <w:tcW w:w="533" w:type="dxa"/>
            <w:hideMark/>
          </w:tcPr>
          <w:p w14:paraId="69E1FBE4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71" w:type="dxa"/>
            <w:hideMark/>
          </w:tcPr>
          <w:p w14:paraId="1D89581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3904F9F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31261 </w:t>
            </w:r>
          </w:p>
        </w:tc>
        <w:tc>
          <w:tcPr>
            <w:tcW w:w="2067" w:type="dxa"/>
            <w:hideMark/>
          </w:tcPr>
          <w:p w14:paraId="0EF5640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 xml:space="preserve">Intro to Politics and Economics Science (AUCC - 3C Social </w:t>
            </w:r>
            <w:r w:rsidRPr="00176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Behavioral Science) </w:t>
            </w:r>
          </w:p>
        </w:tc>
        <w:tc>
          <w:tcPr>
            <w:tcW w:w="538" w:type="dxa"/>
            <w:hideMark/>
          </w:tcPr>
          <w:p w14:paraId="770A187B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58" w:type="dxa"/>
            <w:hideMark/>
          </w:tcPr>
          <w:p w14:paraId="595A27A2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1D2BFD8E" w14:textId="77777777" w:rsidTr="00FB2B7D">
        <w:trPr>
          <w:trHeight w:val="320"/>
        </w:trPr>
        <w:tc>
          <w:tcPr>
            <w:tcW w:w="1246" w:type="dxa"/>
            <w:hideMark/>
          </w:tcPr>
          <w:p w14:paraId="4D72AEE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20234 </w:t>
            </w:r>
          </w:p>
        </w:tc>
        <w:tc>
          <w:tcPr>
            <w:tcW w:w="2618" w:type="dxa"/>
            <w:hideMark/>
          </w:tcPr>
          <w:p w14:paraId="43ABE1F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Linear Algebra (MATH369) </w:t>
            </w:r>
          </w:p>
        </w:tc>
        <w:tc>
          <w:tcPr>
            <w:tcW w:w="533" w:type="dxa"/>
            <w:hideMark/>
          </w:tcPr>
          <w:p w14:paraId="34081CE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364A1D97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545E08D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11316 </w:t>
            </w:r>
          </w:p>
        </w:tc>
        <w:tc>
          <w:tcPr>
            <w:tcW w:w="2067" w:type="dxa"/>
            <w:hideMark/>
          </w:tcPr>
          <w:p w14:paraId="3686EC6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Theory of Computation (CS 1++ - CS elective) </w:t>
            </w:r>
          </w:p>
        </w:tc>
        <w:tc>
          <w:tcPr>
            <w:tcW w:w="538" w:type="dxa"/>
            <w:hideMark/>
          </w:tcPr>
          <w:p w14:paraId="71286816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362DFC12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63AAE1D7" w14:textId="77777777" w:rsidTr="00492367">
        <w:trPr>
          <w:trHeight w:val="640"/>
        </w:trPr>
        <w:tc>
          <w:tcPr>
            <w:tcW w:w="1246" w:type="dxa"/>
            <w:hideMark/>
          </w:tcPr>
          <w:p w14:paraId="3BAB013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31251 </w:t>
            </w:r>
          </w:p>
        </w:tc>
        <w:tc>
          <w:tcPr>
            <w:tcW w:w="2618" w:type="dxa"/>
            <w:hideMark/>
          </w:tcPr>
          <w:p w14:paraId="2A5A392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Military Science and Citizenship (MLSC1++, elective) </w:t>
            </w:r>
          </w:p>
        </w:tc>
        <w:tc>
          <w:tcPr>
            <w:tcW w:w="533" w:type="dxa"/>
            <w:hideMark/>
          </w:tcPr>
          <w:p w14:paraId="625054E7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3ED60EC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C5E0B3" w:themeFill="accent6" w:themeFillTint="66"/>
            <w:hideMark/>
          </w:tcPr>
          <w:p w14:paraId="3502324D" w14:textId="61252617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 </w:t>
            </w:r>
            <w:r w:rsidR="00A81103"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11323</w:t>
            </w:r>
          </w:p>
        </w:tc>
        <w:tc>
          <w:tcPr>
            <w:tcW w:w="2067" w:type="dxa"/>
            <w:shd w:val="clear" w:color="auto" w:fill="C5E0B3" w:themeFill="accent6" w:themeFillTint="66"/>
            <w:hideMark/>
          </w:tcPr>
          <w:p w14:paraId="3050826D" w14:textId="46F32A7C" w:rsidR="001D6081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Database Systems</w:t>
            </w:r>
          </w:p>
        </w:tc>
        <w:tc>
          <w:tcPr>
            <w:tcW w:w="538" w:type="dxa"/>
            <w:shd w:val="clear" w:color="auto" w:fill="C5E0B3" w:themeFill="accent6" w:themeFillTint="66"/>
            <w:hideMark/>
          </w:tcPr>
          <w:p w14:paraId="1BA849E5" w14:textId="01192950" w:rsidR="001D6081" w:rsidRPr="002D51FD" w:rsidRDefault="00A81103" w:rsidP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3</w:t>
            </w:r>
          </w:p>
        </w:tc>
        <w:tc>
          <w:tcPr>
            <w:tcW w:w="458" w:type="dxa"/>
            <w:shd w:val="clear" w:color="auto" w:fill="C5E0B3" w:themeFill="accent6" w:themeFillTint="66"/>
            <w:hideMark/>
          </w:tcPr>
          <w:p w14:paraId="222795CF" w14:textId="71A2596E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5A3239"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D6081" w:rsidRPr="00176F5C" w14:paraId="77F4B456" w14:textId="77777777" w:rsidTr="00492367">
        <w:trPr>
          <w:trHeight w:val="320"/>
        </w:trPr>
        <w:tc>
          <w:tcPr>
            <w:tcW w:w="1246" w:type="dxa"/>
            <w:hideMark/>
          </w:tcPr>
          <w:p w14:paraId="2DA6E56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20134 </w:t>
            </w:r>
          </w:p>
        </w:tc>
        <w:tc>
          <w:tcPr>
            <w:tcW w:w="2618" w:type="dxa"/>
            <w:hideMark/>
          </w:tcPr>
          <w:p w14:paraId="76BC44C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Discrete Mathematics (CS 220) </w:t>
            </w:r>
          </w:p>
        </w:tc>
        <w:tc>
          <w:tcPr>
            <w:tcW w:w="533" w:type="dxa"/>
            <w:hideMark/>
          </w:tcPr>
          <w:p w14:paraId="2FA7CA1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5300533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C5E0B3" w:themeFill="accent6" w:themeFillTint="66"/>
            <w:hideMark/>
          </w:tcPr>
          <w:p w14:paraId="4E85E2D6" w14:textId="3FE54C68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 </w:t>
            </w:r>
            <w:r w:rsidR="00A81103"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11345</w:t>
            </w:r>
          </w:p>
        </w:tc>
        <w:tc>
          <w:tcPr>
            <w:tcW w:w="2067" w:type="dxa"/>
            <w:shd w:val="clear" w:color="auto" w:fill="C5E0B3" w:themeFill="accent6" w:themeFillTint="66"/>
            <w:hideMark/>
          </w:tcPr>
          <w:p w14:paraId="015C14DF" w14:textId="4F323B02" w:rsidR="001D6081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Database Systems Lab</w:t>
            </w:r>
          </w:p>
        </w:tc>
        <w:tc>
          <w:tcPr>
            <w:tcW w:w="538" w:type="dxa"/>
            <w:shd w:val="clear" w:color="auto" w:fill="C5E0B3" w:themeFill="accent6" w:themeFillTint="66"/>
            <w:hideMark/>
          </w:tcPr>
          <w:p w14:paraId="44995C6B" w14:textId="3D52922B" w:rsidR="001D6081" w:rsidRPr="00176F5C" w:rsidRDefault="00A81103" w:rsidP="001D608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C5E0B3" w:themeFill="accent6" w:themeFillTint="66"/>
            <w:hideMark/>
          </w:tcPr>
          <w:p w14:paraId="4A7B518F" w14:textId="4BD4BE40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5A3239"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D6081" w:rsidRPr="00176F5C" w14:paraId="26023FA4" w14:textId="77777777" w:rsidTr="00FB2B7D">
        <w:trPr>
          <w:trHeight w:val="320"/>
        </w:trPr>
        <w:tc>
          <w:tcPr>
            <w:tcW w:w="1246" w:type="dxa"/>
            <w:hideMark/>
          </w:tcPr>
          <w:p w14:paraId="01B73BD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8" w:type="dxa"/>
            <w:hideMark/>
          </w:tcPr>
          <w:p w14:paraId="6D7F262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3" w:type="dxa"/>
            <w:hideMark/>
          </w:tcPr>
          <w:p w14:paraId="41E6B25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71" w:type="dxa"/>
            <w:hideMark/>
          </w:tcPr>
          <w:p w14:paraId="4A54387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1C0772B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7" w:type="dxa"/>
            <w:hideMark/>
          </w:tcPr>
          <w:p w14:paraId="64C9B55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8" w:type="dxa"/>
            <w:hideMark/>
          </w:tcPr>
          <w:p w14:paraId="293FC8E4" w14:textId="33A9AA63" w:rsidR="001D6081" w:rsidRPr="00176F5C" w:rsidRDefault="00A81103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8" w:type="dxa"/>
            <w:hideMark/>
          </w:tcPr>
          <w:p w14:paraId="0F0AA25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E3AB5" w14:textId="317C7DF9" w:rsidR="00FB2B7D" w:rsidRPr="00176F5C" w:rsidRDefault="00FB2B7D">
      <w:pPr>
        <w:rPr>
          <w:rFonts w:asciiTheme="minorHAnsi" w:hAnsiTheme="minorHAnsi" w:cstheme="minorHAnsi"/>
        </w:rPr>
      </w:pPr>
    </w:p>
    <w:p w14:paraId="0FF97D32" w14:textId="169D9062" w:rsidR="00A81103" w:rsidRPr="00176F5C" w:rsidRDefault="00A8110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2618"/>
        <w:gridCol w:w="533"/>
        <w:gridCol w:w="271"/>
        <w:gridCol w:w="1273"/>
        <w:gridCol w:w="2067"/>
        <w:gridCol w:w="538"/>
        <w:gridCol w:w="458"/>
      </w:tblGrid>
      <w:tr w:rsidR="001D6081" w:rsidRPr="00176F5C" w14:paraId="01554BBB" w14:textId="77777777" w:rsidTr="00FB2B7D">
        <w:trPr>
          <w:trHeight w:val="300"/>
        </w:trPr>
        <w:tc>
          <w:tcPr>
            <w:tcW w:w="4397" w:type="dxa"/>
            <w:gridSpan w:val="3"/>
            <w:shd w:val="clear" w:color="auto" w:fill="D9D9D9" w:themeFill="background1" w:themeFillShade="D9"/>
            <w:hideMark/>
          </w:tcPr>
          <w:p w14:paraId="3CFBC8AC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Semester 5 at CSU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224E302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78" w:type="dxa"/>
            <w:gridSpan w:val="3"/>
            <w:shd w:val="clear" w:color="auto" w:fill="D9D9D9" w:themeFill="background1" w:themeFillShade="D9"/>
            <w:hideMark/>
          </w:tcPr>
          <w:p w14:paraId="2C98F399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6 at CSU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02C6025D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6DD1EDE1" w14:textId="77777777" w:rsidTr="00FB2B7D">
        <w:trPr>
          <w:trHeight w:val="320"/>
        </w:trPr>
        <w:tc>
          <w:tcPr>
            <w:tcW w:w="1246" w:type="dxa"/>
            <w:shd w:val="clear" w:color="auto" w:fill="D9D9D9" w:themeFill="background1" w:themeFillShade="D9"/>
            <w:hideMark/>
          </w:tcPr>
          <w:p w14:paraId="40470347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618" w:type="dxa"/>
            <w:shd w:val="clear" w:color="auto" w:fill="D9D9D9" w:themeFill="background1" w:themeFillShade="D9"/>
            <w:hideMark/>
          </w:tcPr>
          <w:p w14:paraId="7F558A0F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3" w:type="dxa"/>
            <w:shd w:val="clear" w:color="auto" w:fill="D9D9D9" w:themeFill="background1" w:themeFillShade="D9"/>
            <w:hideMark/>
          </w:tcPr>
          <w:p w14:paraId="0F9E554B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271" w:type="dxa"/>
            <w:shd w:val="clear" w:color="auto" w:fill="D9D9D9" w:themeFill="background1" w:themeFillShade="D9"/>
            <w:hideMark/>
          </w:tcPr>
          <w:p w14:paraId="483ACAD4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D9D9D9" w:themeFill="background1" w:themeFillShade="D9"/>
            <w:hideMark/>
          </w:tcPr>
          <w:p w14:paraId="128403C8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067" w:type="dxa"/>
            <w:shd w:val="clear" w:color="auto" w:fill="D9D9D9" w:themeFill="background1" w:themeFillShade="D9"/>
            <w:hideMark/>
          </w:tcPr>
          <w:p w14:paraId="6D91BE2F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538" w:type="dxa"/>
            <w:shd w:val="clear" w:color="auto" w:fill="D9D9D9" w:themeFill="background1" w:themeFillShade="D9"/>
            <w:hideMark/>
          </w:tcPr>
          <w:p w14:paraId="0B3A0990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458" w:type="dxa"/>
            <w:shd w:val="clear" w:color="auto" w:fill="D9D9D9" w:themeFill="background1" w:themeFillShade="D9"/>
            <w:hideMark/>
          </w:tcPr>
          <w:p w14:paraId="4C8D8FC9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6081" w:rsidRPr="00176F5C" w14:paraId="085B5CDD" w14:textId="77777777" w:rsidTr="00FB2B7D">
        <w:trPr>
          <w:trHeight w:val="320"/>
        </w:trPr>
        <w:tc>
          <w:tcPr>
            <w:tcW w:w="1246" w:type="dxa"/>
            <w:hideMark/>
          </w:tcPr>
          <w:p w14:paraId="299FC51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STAT341 </w:t>
            </w:r>
          </w:p>
        </w:tc>
        <w:tc>
          <w:tcPr>
            <w:tcW w:w="2618" w:type="dxa"/>
            <w:hideMark/>
          </w:tcPr>
          <w:p w14:paraId="715953B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Statistical Analysis 1 </w:t>
            </w:r>
          </w:p>
        </w:tc>
        <w:tc>
          <w:tcPr>
            <w:tcW w:w="533" w:type="dxa"/>
            <w:hideMark/>
          </w:tcPr>
          <w:p w14:paraId="0AEE0C3F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6958822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03863E5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7" w:type="dxa"/>
            <w:hideMark/>
          </w:tcPr>
          <w:p w14:paraId="5012EC4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Advanced Writing (CO 300, 301B, 302 or JTC 300) </w:t>
            </w:r>
          </w:p>
        </w:tc>
        <w:tc>
          <w:tcPr>
            <w:tcW w:w="538" w:type="dxa"/>
            <w:hideMark/>
          </w:tcPr>
          <w:p w14:paraId="00FEEA4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hideMark/>
          </w:tcPr>
          <w:p w14:paraId="4E6EB67B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3191696B" w14:textId="77777777" w:rsidTr="005A3239">
        <w:trPr>
          <w:trHeight w:val="640"/>
        </w:trPr>
        <w:tc>
          <w:tcPr>
            <w:tcW w:w="1246" w:type="dxa"/>
            <w:hideMark/>
          </w:tcPr>
          <w:p w14:paraId="34063080" w14:textId="5799FC23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 xml:space="preserve">CS 320 </w:t>
            </w:r>
            <w:r w:rsidR="005E1E4C"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hideMark/>
          </w:tcPr>
          <w:p w14:paraId="6C7F6A66" w14:textId="496AAA53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 xml:space="preserve">Algorithms - Theory and Practice </w:t>
            </w:r>
          </w:p>
        </w:tc>
        <w:tc>
          <w:tcPr>
            <w:tcW w:w="533" w:type="dxa"/>
            <w:hideMark/>
          </w:tcPr>
          <w:p w14:paraId="6F21CB54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7E82548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68F147A8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STAT342 </w:t>
            </w:r>
          </w:p>
        </w:tc>
        <w:tc>
          <w:tcPr>
            <w:tcW w:w="2067" w:type="dxa"/>
            <w:hideMark/>
          </w:tcPr>
          <w:p w14:paraId="0B56F40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Statistical Data Analysis 2 </w:t>
            </w:r>
          </w:p>
        </w:tc>
        <w:tc>
          <w:tcPr>
            <w:tcW w:w="538" w:type="dxa"/>
            <w:hideMark/>
          </w:tcPr>
          <w:p w14:paraId="21DCEEB7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33BE961B" w14:textId="45D0E601" w:rsidR="001D6081" w:rsidRPr="00176F5C" w:rsidRDefault="001D6081" w:rsidP="005A3239">
            <w:pPr>
              <w:rPr>
                <w:rFonts w:asciiTheme="minorHAnsi" w:hAnsiTheme="minorHAnsi" w:cstheme="minorHAnsi"/>
              </w:rPr>
            </w:pPr>
          </w:p>
        </w:tc>
      </w:tr>
      <w:tr w:rsidR="001D6081" w:rsidRPr="00176F5C" w14:paraId="7C515D89" w14:textId="77777777" w:rsidTr="005A3239">
        <w:trPr>
          <w:trHeight w:val="320"/>
        </w:trPr>
        <w:tc>
          <w:tcPr>
            <w:tcW w:w="1246" w:type="dxa"/>
            <w:hideMark/>
          </w:tcPr>
          <w:p w14:paraId="6F5B5C87" w14:textId="77777777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MATH261 </w:t>
            </w:r>
          </w:p>
          <w:p w14:paraId="3285FF05" w14:textId="7B956334" w:rsidR="00A81103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2618" w:type="dxa"/>
            <w:hideMark/>
          </w:tcPr>
          <w:p w14:paraId="50389EDF" w14:textId="77777777" w:rsidR="001D6081" w:rsidRPr="002D51FD" w:rsidRDefault="001D6081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Calculus for Physical Scientists 3 </w:t>
            </w:r>
          </w:p>
          <w:p w14:paraId="599531CA" w14:textId="0EB390DA" w:rsidR="00A81103" w:rsidRPr="002D51FD" w:rsidRDefault="00A8110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533" w:type="dxa"/>
            <w:hideMark/>
          </w:tcPr>
          <w:p w14:paraId="4BA3FD74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71" w:type="dxa"/>
            <w:hideMark/>
          </w:tcPr>
          <w:p w14:paraId="6D3F3AA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2DB93D7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DSCI335 </w:t>
            </w:r>
          </w:p>
        </w:tc>
        <w:tc>
          <w:tcPr>
            <w:tcW w:w="2067" w:type="dxa"/>
            <w:hideMark/>
          </w:tcPr>
          <w:p w14:paraId="36786F6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Inferential Reasoning in Data Analysis </w:t>
            </w:r>
          </w:p>
        </w:tc>
        <w:tc>
          <w:tcPr>
            <w:tcW w:w="538" w:type="dxa"/>
            <w:hideMark/>
          </w:tcPr>
          <w:p w14:paraId="455776F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477C0825" w14:textId="7A147C5E" w:rsidR="001D6081" w:rsidRPr="00176F5C" w:rsidRDefault="001D6081" w:rsidP="005A3239">
            <w:pPr>
              <w:rPr>
                <w:rFonts w:asciiTheme="minorHAnsi" w:hAnsiTheme="minorHAnsi" w:cstheme="minorHAnsi"/>
              </w:rPr>
            </w:pPr>
          </w:p>
        </w:tc>
      </w:tr>
      <w:tr w:rsidR="001D6081" w:rsidRPr="00176F5C" w14:paraId="1E5A677B" w14:textId="77777777" w:rsidTr="005A3239">
        <w:trPr>
          <w:trHeight w:val="640"/>
        </w:trPr>
        <w:tc>
          <w:tcPr>
            <w:tcW w:w="1246" w:type="dxa"/>
            <w:hideMark/>
          </w:tcPr>
          <w:p w14:paraId="587E58C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CO 150 </w:t>
            </w:r>
          </w:p>
        </w:tc>
        <w:tc>
          <w:tcPr>
            <w:tcW w:w="2618" w:type="dxa"/>
            <w:hideMark/>
          </w:tcPr>
          <w:p w14:paraId="022024C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Intermediate Writing (MUST BE TAKEN AT CSU) </w:t>
            </w:r>
          </w:p>
        </w:tc>
        <w:tc>
          <w:tcPr>
            <w:tcW w:w="533" w:type="dxa"/>
            <w:hideMark/>
          </w:tcPr>
          <w:p w14:paraId="262ED9E1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6E69577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5A4C7E90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DSCI336 </w:t>
            </w:r>
          </w:p>
        </w:tc>
        <w:tc>
          <w:tcPr>
            <w:tcW w:w="2067" w:type="dxa"/>
            <w:hideMark/>
          </w:tcPr>
          <w:p w14:paraId="43A0458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Data Graphics and Visualization </w:t>
            </w:r>
          </w:p>
        </w:tc>
        <w:tc>
          <w:tcPr>
            <w:tcW w:w="538" w:type="dxa"/>
            <w:hideMark/>
          </w:tcPr>
          <w:p w14:paraId="76986FD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14:paraId="51074121" w14:textId="77777777" w:rsidR="001D6081" w:rsidRPr="00176F5C" w:rsidRDefault="001D6081" w:rsidP="005A3239">
            <w:pPr>
              <w:rPr>
                <w:rFonts w:asciiTheme="minorHAnsi" w:hAnsiTheme="minorHAnsi" w:cstheme="minorHAnsi"/>
              </w:rPr>
            </w:pPr>
          </w:p>
        </w:tc>
      </w:tr>
      <w:tr w:rsidR="001D6081" w:rsidRPr="00176F5C" w14:paraId="7D2903A1" w14:textId="77777777" w:rsidTr="005A3239">
        <w:trPr>
          <w:trHeight w:val="640"/>
        </w:trPr>
        <w:tc>
          <w:tcPr>
            <w:tcW w:w="1246" w:type="dxa"/>
            <w:hideMark/>
          </w:tcPr>
          <w:p w14:paraId="0D40A105" w14:textId="347B497D" w:rsidR="001D6081" w:rsidRPr="002D51FD" w:rsidRDefault="005E1E4C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MATH 360</w:t>
            </w:r>
          </w:p>
        </w:tc>
        <w:tc>
          <w:tcPr>
            <w:tcW w:w="2618" w:type="dxa"/>
            <w:hideMark/>
          </w:tcPr>
          <w:p w14:paraId="036DED4D" w14:textId="44BF9907" w:rsidR="005E1E4C" w:rsidRPr="002D51FD" w:rsidRDefault="005E1E4C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Mathematics of Information Security</w:t>
            </w:r>
          </w:p>
        </w:tc>
        <w:tc>
          <w:tcPr>
            <w:tcW w:w="533" w:type="dxa"/>
            <w:hideMark/>
          </w:tcPr>
          <w:p w14:paraId="2B354418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271" w:type="dxa"/>
            <w:hideMark/>
          </w:tcPr>
          <w:p w14:paraId="35820B2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58F1FCF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DSCI235 </w:t>
            </w:r>
          </w:p>
        </w:tc>
        <w:tc>
          <w:tcPr>
            <w:tcW w:w="2067" w:type="dxa"/>
            <w:hideMark/>
          </w:tcPr>
          <w:p w14:paraId="5682022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Data Wrangling </w:t>
            </w:r>
          </w:p>
        </w:tc>
        <w:tc>
          <w:tcPr>
            <w:tcW w:w="538" w:type="dxa"/>
            <w:hideMark/>
          </w:tcPr>
          <w:p w14:paraId="549A0A2E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34856964" w14:textId="7EF41157" w:rsidR="001D6081" w:rsidRPr="00176F5C" w:rsidRDefault="001D6081" w:rsidP="005A3239">
            <w:pPr>
              <w:rPr>
                <w:rFonts w:asciiTheme="minorHAnsi" w:hAnsiTheme="minorHAnsi" w:cstheme="minorHAnsi"/>
              </w:rPr>
            </w:pPr>
          </w:p>
        </w:tc>
      </w:tr>
      <w:tr w:rsidR="001D6081" w:rsidRPr="00176F5C" w14:paraId="6BB6D934" w14:textId="77777777" w:rsidTr="005A3239">
        <w:trPr>
          <w:trHeight w:val="320"/>
        </w:trPr>
        <w:tc>
          <w:tcPr>
            <w:tcW w:w="1246" w:type="dxa"/>
            <w:hideMark/>
          </w:tcPr>
          <w:p w14:paraId="297D43A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8" w:type="dxa"/>
            <w:hideMark/>
          </w:tcPr>
          <w:p w14:paraId="459A3E5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3" w:type="dxa"/>
            <w:hideMark/>
          </w:tcPr>
          <w:p w14:paraId="4957023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1" w:type="dxa"/>
            <w:hideMark/>
          </w:tcPr>
          <w:p w14:paraId="29FD246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6F69E87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CS 253 </w:t>
            </w:r>
          </w:p>
        </w:tc>
        <w:tc>
          <w:tcPr>
            <w:tcW w:w="2067" w:type="dxa"/>
            <w:hideMark/>
          </w:tcPr>
          <w:p w14:paraId="4D07284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Software Development with C++ </w:t>
            </w:r>
          </w:p>
        </w:tc>
        <w:tc>
          <w:tcPr>
            <w:tcW w:w="538" w:type="dxa"/>
            <w:hideMark/>
          </w:tcPr>
          <w:p w14:paraId="26A0A43A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14:paraId="7BC911A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81" w:rsidRPr="00176F5C" w14:paraId="3CBC2C0A" w14:textId="77777777" w:rsidTr="00FB2B7D">
        <w:trPr>
          <w:trHeight w:val="320"/>
        </w:trPr>
        <w:tc>
          <w:tcPr>
            <w:tcW w:w="1246" w:type="dxa"/>
            <w:hideMark/>
          </w:tcPr>
          <w:p w14:paraId="60B7A03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8" w:type="dxa"/>
            <w:hideMark/>
          </w:tcPr>
          <w:p w14:paraId="7F8B4A34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3" w:type="dxa"/>
            <w:hideMark/>
          </w:tcPr>
          <w:p w14:paraId="1DAAAB5F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71" w:type="dxa"/>
            <w:hideMark/>
          </w:tcPr>
          <w:p w14:paraId="377D265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3" w:type="dxa"/>
            <w:hideMark/>
          </w:tcPr>
          <w:p w14:paraId="5735A93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7" w:type="dxa"/>
            <w:hideMark/>
          </w:tcPr>
          <w:p w14:paraId="40AA2868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38" w:type="dxa"/>
            <w:hideMark/>
          </w:tcPr>
          <w:p w14:paraId="5ADCEDCE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8" w:type="dxa"/>
            <w:hideMark/>
          </w:tcPr>
          <w:p w14:paraId="689BD160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2B1E4C" w14:textId="7E361EB9" w:rsidR="00AB1630" w:rsidRPr="00176F5C" w:rsidRDefault="00AB1630">
      <w:pPr>
        <w:rPr>
          <w:rFonts w:asciiTheme="minorHAnsi" w:hAnsiTheme="minorHAnsi" w:cstheme="minorHAnsi"/>
        </w:rPr>
      </w:pPr>
    </w:p>
    <w:p w14:paraId="7D45AC98" w14:textId="77777777" w:rsidR="00AB1630" w:rsidRPr="00176F5C" w:rsidRDefault="00AB163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2819"/>
        <w:gridCol w:w="507"/>
        <w:gridCol w:w="266"/>
        <w:gridCol w:w="1230"/>
        <w:gridCol w:w="2015"/>
        <w:gridCol w:w="507"/>
        <w:gridCol w:w="510"/>
      </w:tblGrid>
      <w:tr w:rsidR="00EF2307" w:rsidRPr="00176F5C" w14:paraId="65CC309E" w14:textId="77777777" w:rsidTr="00F15AA8">
        <w:trPr>
          <w:trHeight w:val="300"/>
        </w:trPr>
        <w:tc>
          <w:tcPr>
            <w:tcW w:w="4294" w:type="dxa"/>
            <w:gridSpan w:val="3"/>
            <w:shd w:val="clear" w:color="auto" w:fill="D9D9D9" w:themeFill="background1" w:themeFillShade="D9"/>
            <w:hideMark/>
          </w:tcPr>
          <w:p w14:paraId="2785FD7F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Semester 7 at CSU </w:t>
            </w:r>
          </w:p>
        </w:tc>
        <w:tc>
          <w:tcPr>
            <w:tcW w:w="265" w:type="dxa"/>
            <w:shd w:val="clear" w:color="auto" w:fill="D9D9D9" w:themeFill="background1" w:themeFillShade="D9"/>
            <w:hideMark/>
          </w:tcPr>
          <w:p w14:paraId="5A5ABE7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9" w:type="dxa"/>
            <w:gridSpan w:val="3"/>
            <w:shd w:val="clear" w:color="auto" w:fill="D9D9D9" w:themeFill="background1" w:themeFillShade="D9"/>
            <w:hideMark/>
          </w:tcPr>
          <w:p w14:paraId="6649A016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8 at CSU </w:t>
            </w:r>
          </w:p>
        </w:tc>
        <w:tc>
          <w:tcPr>
            <w:tcW w:w="536" w:type="dxa"/>
            <w:shd w:val="clear" w:color="auto" w:fill="D9D9D9" w:themeFill="background1" w:themeFillShade="D9"/>
            <w:hideMark/>
          </w:tcPr>
          <w:p w14:paraId="318F696C" w14:textId="77777777" w:rsidR="001D6081" w:rsidRPr="00176F5C" w:rsidRDefault="001D6081" w:rsidP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2307" w:rsidRPr="00176F5C" w14:paraId="257403DC" w14:textId="77777777" w:rsidTr="00F15AA8">
        <w:trPr>
          <w:trHeight w:val="260"/>
        </w:trPr>
        <w:tc>
          <w:tcPr>
            <w:tcW w:w="1165" w:type="dxa"/>
            <w:shd w:val="clear" w:color="auto" w:fill="D9D9D9" w:themeFill="background1" w:themeFillShade="D9"/>
            <w:hideMark/>
          </w:tcPr>
          <w:p w14:paraId="65721C2D" w14:textId="12D84E1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Course# </w:t>
            </w:r>
          </w:p>
        </w:tc>
        <w:tc>
          <w:tcPr>
            <w:tcW w:w="2633" w:type="dxa"/>
            <w:shd w:val="clear" w:color="auto" w:fill="D9D9D9" w:themeFill="background1" w:themeFillShade="D9"/>
            <w:hideMark/>
          </w:tcPr>
          <w:p w14:paraId="65AFD113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496" w:type="dxa"/>
            <w:shd w:val="clear" w:color="auto" w:fill="D9D9D9" w:themeFill="background1" w:themeFillShade="D9"/>
            <w:hideMark/>
          </w:tcPr>
          <w:p w14:paraId="24F4A0DE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265" w:type="dxa"/>
            <w:shd w:val="clear" w:color="auto" w:fill="D9D9D9" w:themeFill="background1" w:themeFillShade="D9"/>
            <w:hideMark/>
          </w:tcPr>
          <w:p w14:paraId="57CC2BC1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D9D9D9" w:themeFill="background1" w:themeFillShade="D9"/>
            <w:hideMark/>
          </w:tcPr>
          <w:p w14:paraId="4EB7736A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# </w:t>
            </w:r>
          </w:p>
        </w:tc>
        <w:tc>
          <w:tcPr>
            <w:tcW w:w="2103" w:type="dxa"/>
            <w:shd w:val="clear" w:color="auto" w:fill="D9D9D9" w:themeFill="background1" w:themeFillShade="D9"/>
            <w:hideMark/>
          </w:tcPr>
          <w:p w14:paraId="6ED37D5A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 </w:t>
            </w:r>
          </w:p>
        </w:tc>
        <w:tc>
          <w:tcPr>
            <w:tcW w:w="496" w:type="dxa"/>
            <w:shd w:val="clear" w:color="auto" w:fill="D9D9D9" w:themeFill="background1" w:themeFillShade="D9"/>
            <w:hideMark/>
          </w:tcPr>
          <w:p w14:paraId="427CC95A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 </w:t>
            </w:r>
          </w:p>
        </w:tc>
        <w:tc>
          <w:tcPr>
            <w:tcW w:w="536" w:type="dxa"/>
            <w:shd w:val="clear" w:color="auto" w:fill="D9D9D9" w:themeFill="background1" w:themeFillShade="D9"/>
            <w:hideMark/>
          </w:tcPr>
          <w:p w14:paraId="48454BA6" w14:textId="77777777" w:rsidR="001D6081" w:rsidRPr="00176F5C" w:rsidRDefault="001D6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2307" w:rsidRPr="00176F5C" w14:paraId="28CB2BBA" w14:textId="77777777" w:rsidTr="00F15AA8">
        <w:trPr>
          <w:trHeight w:val="320"/>
        </w:trPr>
        <w:tc>
          <w:tcPr>
            <w:tcW w:w="1165" w:type="dxa"/>
            <w:hideMark/>
          </w:tcPr>
          <w:p w14:paraId="6EC4DF9E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DSCI445 </w:t>
            </w:r>
          </w:p>
        </w:tc>
        <w:tc>
          <w:tcPr>
            <w:tcW w:w="2633" w:type="dxa"/>
            <w:hideMark/>
          </w:tcPr>
          <w:p w14:paraId="11C3A24B" w14:textId="0C9CA93C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Statistical Machine Learning</w:t>
            </w:r>
          </w:p>
        </w:tc>
        <w:tc>
          <w:tcPr>
            <w:tcW w:w="496" w:type="dxa"/>
            <w:hideMark/>
          </w:tcPr>
          <w:p w14:paraId="1935CE52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" w:type="dxa"/>
            <w:hideMark/>
          </w:tcPr>
          <w:p w14:paraId="4038E6AC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61F627E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DSCI478 </w:t>
            </w:r>
          </w:p>
        </w:tc>
        <w:tc>
          <w:tcPr>
            <w:tcW w:w="2103" w:type="dxa"/>
            <w:hideMark/>
          </w:tcPr>
          <w:p w14:paraId="3B64C2F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Capstone Group Project in Data Science </w:t>
            </w:r>
          </w:p>
        </w:tc>
        <w:tc>
          <w:tcPr>
            <w:tcW w:w="496" w:type="dxa"/>
            <w:hideMark/>
          </w:tcPr>
          <w:p w14:paraId="2397A072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6" w:type="dxa"/>
            <w:hideMark/>
          </w:tcPr>
          <w:p w14:paraId="0AF309C9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307" w:rsidRPr="00176F5C" w14:paraId="69C2DE0C" w14:textId="77777777" w:rsidTr="00A13F47">
        <w:trPr>
          <w:trHeight w:val="640"/>
        </w:trPr>
        <w:tc>
          <w:tcPr>
            <w:tcW w:w="1165" w:type="dxa"/>
            <w:shd w:val="clear" w:color="auto" w:fill="A8D08D" w:themeFill="accent6" w:themeFillTint="99"/>
            <w:hideMark/>
          </w:tcPr>
          <w:p w14:paraId="155951E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DSCI320 </w:t>
            </w:r>
          </w:p>
        </w:tc>
        <w:tc>
          <w:tcPr>
            <w:tcW w:w="2633" w:type="dxa"/>
            <w:shd w:val="clear" w:color="auto" w:fill="A8D08D" w:themeFill="accent6" w:themeFillTint="99"/>
            <w:hideMark/>
          </w:tcPr>
          <w:p w14:paraId="1EA77112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Optimization Methods in Data Science </w:t>
            </w:r>
          </w:p>
        </w:tc>
        <w:tc>
          <w:tcPr>
            <w:tcW w:w="496" w:type="dxa"/>
            <w:shd w:val="clear" w:color="auto" w:fill="A8D08D" w:themeFill="accent6" w:themeFillTint="99"/>
            <w:hideMark/>
          </w:tcPr>
          <w:p w14:paraId="18A97FD5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" w:type="dxa"/>
            <w:hideMark/>
          </w:tcPr>
          <w:p w14:paraId="3999BC0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3E5873FE" w14:textId="62669B88" w:rsidR="00AB63ED" w:rsidRPr="002D51FD" w:rsidRDefault="00AB63ED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ECE 452</w:t>
            </w:r>
          </w:p>
          <w:p w14:paraId="59CE8A51" w14:textId="4B19F4E8" w:rsidR="00AB1630" w:rsidRPr="002D51FD" w:rsidRDefault="00AB1630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2103" w:type="dxa"/>
            <w:hideMark/>
          </w:tcPr>
          <w:p w14:paraId="19550ABA" w14:textId="6E893BB6" w:rsidR="00AB63ED" w:rsidRPr="002D51FD" w:rsidRDefault="00AB63ED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Computer Organization and Architecture</w:t>
            </w:r>
          </w:p>
          <w:p w14:paraId="639D2D59" w14:textId="14C534E3" w:rsidR="00AB63ED" w:rsidRPr="002D51FD" w:rsidRDefault="00AB63ED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496" w:type="dxa"/>
            <w:hideMark/>
          </w:tcPr>
          <w:p w14:paraId="1FE1AD10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14:paraId="2FB910B6" w14:textId="4645E8FF" w:rsidR="001D6081" w:rsidRPr="00176F5C" w:rsidRDefault="00A13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*2</w:t>
            </w:r>
          </w:p>
        </w:tc>
      </w:tr>
      <w:tr w:rsidR="00EF2307" w:rsidRPr="00176F5C" w14:paraId="62BB5E34" w14:textId="77777777" w:rsidTr="005A3239">
        <w:trPr>
          <w:trHeight w:val="640"/>
        </w:trPr>
        <w:tc>
          <w:tcPr>
            <w:tcW w:w="1165" w:type="dxa"/>
            <w:hideMark/>
          </w:tcPr>
          <w:p w14:paraId="3794DF4B" w14:textId="65471536" w:rsidR="00830917" w:rsidRPr="002D51FD" w:rsidRDefault="00830917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CS 457</w:t>
            </w:r>
          </w:p>
          <w:p w14:paraId="73CD5A95" w14:textId="6F672FC5" w:rsidR="002265B3" w:rsidRPr="002D51FD" w:rsidRDefault="002265B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2633" w:type="dxa"/>
            <w:hideMark/>
          </w:tcPr>
          <w:p w14:paraId="46544674" w14:textId="270FA182" w:rsidR="00830917" w:rsidRPr="002D51FD" w:rsidRDefault="00830917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Computer Networks and the Internet</w:t>
            </w:r>
            <w:r w:rsidR="005A1513"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 xml:space="preserve"> (*pending CSU approval to count PSUT’s 22342 for CSU’s CS</w:t>
            </w:r>
            <w:r w:rsidR="00A13F47"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270)</w:t>
            </w:r>
          </w:p>
          <w:p w14:paraId="2818F95F" w14:textId="7CFB2E61" w:rsidR="002265B3" w:rsidRPr="002D51FD" w:rsidRDefault="002265B3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496" w:type="dxa"/>
            <w:hideMark/>
          </w:tcPr>
          <w:p w14:paraId="61237313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65" w:type="dxa"/>
            <w:hideMark/>
          </w:tcPr>
          <w:p w14:paraId="2802774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4AD17193" w14:textId="77777777" w:rsidR="00492367" w:rsidRPr="002D51FD" w:rsidRDefault="00492367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CS 370</w:t>
            </w:r>
          </w:p>
          <w:p w14:paraId="01A663F8" w14:textId="1EBB66C1" w:rsidR="00AB63ED" w:rsidRPr="002D51FD" w:rsidRDefault="00AB63ED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</w:tc>
        <w:tc>
          <w:tcPr>
            <w:tcW w:w="2103" w:type="dxa"/>
            <w:hideMark/>
          </w:tcPr>
          <w:p w14:paraId="6755C2A9" w14:textId="6E826B53" w:rsidR="00AB63ED" w:rsidRPr="002D51FD" w:rsidRDefault="00492367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Operating Systems</w:t>
            </w:r>
          </w:p>
        </w:tc>
        <w:tc>
          <w:tcPr>
            <w:tcW w:w="496" w:type="dxa"/>
            <w:hideMark/>
          </w:tcPr>
          <w:p w14:paraId="6019B59F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14:paraId="55596D1A" w14:textId="5B96126E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307" w:rsidRPr="00176F5C" w14:paraId="3C2124C9" w14:textId="77777777" w:rsidTr="005A3239">
        <w:trPr>
          <w:trHeight w:val="960"/>
        </w:trPr>
        <w:tc>
          <w:tcPr>
            <w:tcW w:w="1165" w:type="dxa"/>
            <w:hideMark/>
          </w:tcPr>
          <w:p w14:paraId="4919CFF9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ECON212 </w:t>
            </w:r>
          </w:p>
        </w:tc>
        <w:tc>
          <w:tcPr>
            <w:tcW w:w="2633" w:type="dxa"/>
            <w:hideMark/>
          </w:tcPr>
          <w:p w14:paraId="7E4C708D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Racial Inequality and Discrimination/Diversity, Equity, Inclusion (AUCC-1C) </w:t>
            </w:r>
          </w:p>
        </w:tc>
        <w:tc>
          <w:tcPr>
            <w:tcW w:w="496" w:type="dxa"/>
            <w:hideMark/>
          </w:tcPr>
          <w:p w14:paraId="5586BD0B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" w:type="dxa"/>
            <w:hideMark/>
          </w:tcPr>
          <w:p w14:paraId="2D0F378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3BD1D21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CS 440 </w:t>
            </w:r>
          </w:p>
        </w:tc>
        <w:tc>
          <w:tcPr>
            <w:tcW w:w="2103" w:type="dxa"/>
            <w:hideMark/>
          </w:tcPr>
          <w:p w14:paraId="7B74AD77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Intro to Artificial Intelligence/from Computer Science Elective (from list) </w:t>
            </w:r>
          </w:p>
        </w:tc>
        <w:tc>
          <w:tcPr>
            <w:tcW w:w="496" w:type="dxa"/>
            <w:hideMark/>
          </w:tcPr>
          <w:p w14:paraId="462F9F86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14:paraId="2C07A3BC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307" w:rsidRPr="00176F5C" w14:paraId="065F4035" w14:textId="77777777" w:rsidTr="005A3239">
        <w:trPr>
          <w:trHeight w:val="640"/>
        </w:trPr>
        <w:tc>
          <w:tcPr>
            <w:tcW w:w="1165" w:type="dxa"/>
            <w:hideMark/>
          </w:tcPr>
          <w:p w14:paraId="5E8D036B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 400 </w:t>
            </w:r>
          </w:p>
        </w:tc>
        <w:tc>
          <w:tcPr>
            <w:tcW w:w="2633" w:type="dxa"/>
            <w:hideMark/>
          </w:tcPr>
          <w:p w14:paraId="62C8F5E3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Statistical Computing/Data Science Elective (from list) </w:t>
            </w:r>
          </w:p>
        </w:tc>
        <w:tc>
          <w:tcPr>
            <w:tcW w:w="496" w:type="dxa"/>
            <w:hideMark/>
          </w:tcPr>
          <w:p w14:paraId="528DF362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" w:type="dxa"/>
            <w:hideMark/>
          </w:tcPr>
          <w:p w14:paraId="2ABEE25A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77FE51D0" w14:textId="6DD77046" w:rsidR="00AB1630" w:rsidRPr="002D51FD" w:rsidRDefault="00AB1630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CS 314</w:t>
            </w:r>
          </w:p>
        </w:tc>
        <w:tc>
          <w:tcPr>
            <w:tcW w:w="2103" w:type="dxa"/>
            <w:hideMark/>
          </w:tcPr>
          <w:p w14:paraId="72957E76" w14:textId="6A8F6E23" w:rsidR="00AB1630" w:rsidRPr="002D51FD" w:rsidRDefault="00AB1630">
            <w:pPr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color w:val="0432FF"/>
                <w:sz w:val="22"/>
                <w:szCs w:val="22"/>
              </w:rPr>
              <w:t>Software Engineering</w:t>
            </w:r>
          </w:p>
        </w:tc>
        <w:tc>
          <w:tcPr>
            <w:tcW w:w="496" w:type="dxa"/>
            <w:hideMark/>
          </w:tcPr>
          <w:p w14:paraId="6C217644" w14:textId="77777777" w:rsidR="001D6081" w:rsidRPr="00176F5C" w:rsidRDefault="001D6081" w:rsidP="001D608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14:paraId="5AC30337" w14:textId="274DF94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307" w:rsidRPr="00176F5C" w14:paraId="1E629967" w14:textId="77777777" w:rsidTr="00F15AA8">
        <w:trPr>
          <w:trHeight w:val="320"/>
        </w:trPr>
        <w:tc>
          <w:tcPr>
            <w:tcW w:w="1165" w:type="dxa"/>
            <w:hideMark/>
          </w:tcPr>
          <w:p w14:paraId="0F2EE1F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33" w:type="dxa"/>
            <w:hideMark/>
          </w:tcPr>
          <w:p w14:paraId="149F5065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496" w:type="dxa"/>
            <w:hideMark/>
          </w:tcPr>
          <w:p w14:paraId="3EDBE4BE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65" w:type="dxa"/>
            <w:hideMark/>
          </w:tcPr>
          <w:p w14:paraId="14E333C1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14:paraId="6B4527B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14:paraId="57115E96" w14:textId="77777777" w:rsidR="001D6081" w:rsidRPr="00176F5C" w:rsidRDefault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496" w:type="dxa"/>
            <w:hideMark/>
          </w:tcPr>
          <w:p w14:paraId="506688DE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36" w:type="dxa"/>
            <w:hideMark/>
          </w:tcPr>
          <w:p w14:paraId="089D8777" w14:textId="77777777" w:rsidR="001D6081" w:rsidRPr="00176F5C" w:rsidRDefault="001D6081" w:rsidP="001D6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D0C5A" w14:textId="6888ACDB" w:rsidR="001D6081" w:rsidRPr="00176F5C" w:rsidRDefault="001D6081">
      <w:pPr>
        <w:rPr>
          <w:rFonts w:asciiTheme="minorHAnsi" w:hAnsiTheme="minorHAnsi" w:cstheme="minorHAnsi"/>
        </w:rPr>
      </w:pPr>
    </w:p>
    <w:p w14:paraId="5E5C42D2" w14:textId="1ADE93E8" w:rsidR="00BF6E33" w:rsidRPr="00176F5C" w:rsidRDefault="00BF6E33">
      <w:pPr>
        <w:rPr>
          <w:rFonts w:asciiTheme="minorHAnsi" w:hAnsiTheme="minorHAnsi" w:cstheme="minorHAnsi"/>
        </w:rPr>
      </w:pPr>
    </w:p>
    <w:p w14:paraId="4B830C8C" w14:textId="7D853A83" w:rsidR="00EF2307" w:rsidRPr="00176F5C" w:rsidRDefault="00EF2307">
      <w:pPr>
        <w:rPr>
          <w:rFonts w:asciiTheme="minorHAnsi" w:hAnsiTheme="minorHAnsi" w:cstheme="minorHAnsi"/>
        </w:rPr>
      </w:pPr>
    </w:p>
    <w:p w14:paraId="6295842C" w14:textId="77777777" w:rsidR="00EF2307" w:rsidRPr="00176F5C" w:rsidRDefault="00EF2307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8566"/>
      </w:tblGrid>
      <w:tr w:rsidR="00A13F47" w:rsidRPr="00176F5C" w14:paraId="5DB6B031" w14:textId="77777777" w:rsidTr="002D51FD">
        <w:trPr>
          <w:trHeight w:val="890"/>
        </w:trPr>
        <w:tc>
          <w:tcPr>
            <w:tcW w:w="0" w:type="auto"/>
            <w:shd w:val="clear" w:color="auto" w:fill="auto"/>
            <w:hideMark/>
          </w:tcPr>
          <w:p w14:paraId="35B8BEFE" w14:textId="26CC61FF" w:rsidR="00A13F47" w:rsidRPr="002D51FD" w:rsidRDefault="00A13F47" w:rsidP="002D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sz w:val="22"/>
                <w:szCs w:val="22"/>
              </w:rPr>
              <w:t>*1</w:t>
            </w:r>
          </w:p>
        </w:tc>
        <w:tc>
          <w:tcPr>
            <w:tcW w:w="0" w:type="auto"/>
            <w:shd w:val="clear" w:color="000000" w:fill="C6E0B4"/>
            <w:hideMark/>
          </w:tcPr>
          <w:p w14:paraId="0B83E361" w14:textId="39F240E7" w:rsidR="00A13F47" w:rsidRPr="00176F5C" w:rsidRDefault="0051221F" w:rsidP="002A45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need to</w:t>
            </w:r>
            <w:r w:rsidR="002D51FD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allow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 students to take the</w:t>
            </w:r>
            <w:r w:rsidR="002D51FD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Database Systems (11323)</w:t>
            </w:r>
            <w:r w:rsidR="002D5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its lab (</w:t>
            </w:r>
            <w:r w:rsidR="002D51FD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11345</w:t>
            </w:r>
            <w:r w:rsidR="002D5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and the 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Structures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(DS) </w:t>
            </w:r>
            <w:r w:rsidR="002D5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course </w:t>
            </w:r>
            <w:r w:rsidR="002D51FD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concurrently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</w:t>
            </w:r>
            <w:r w:rsidR="00BB2C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permission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exempt our CS students from having to take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DS 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course as a prerequisite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13F47" w:rsidRPr="00176F5C" w14:paraId="5DF2FDDB" w14:textId="77777777" w:rsidTr="002D51FD">
        <w:trPr>
          <w:trHeight w:val="413"/>
        </w:trPr>
        <w:tc>
          <w:tcPr>
            <w:tcW w:w="0" w:type="auto"/>
            <w:shd w:val="clear" w:color="auto" w:fill="auto"/>
            <w:hideMark/>
          </w:tcPr>
          <w:p w14:paraId="67A41DC1" w14:textId="108E85A7" w:rsidR="00A13F47" w:rsidRPr="002D51FD" w:rsidRDefault="00A13F47" w:rsidP="002A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FD">
              <w:rPr>
                <w:rFonts w:asciiTheme="minorHAnsi" w:hAnsiTheme="minorHAnsi" w:cstheme="minorHAnsi"/>
                <w:sz w:val="22"/>
                <w:szCs w:val="22"/>
              </w:rPr>
              <w:t>*2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14:paraId="5985361F" w14:textId="5F39687C" w:rsidR="00A13F47" w:rsidRPr="00176F5C" w:rsidRDefault="00176F5C" w:rsidP="00A13F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Count the </w:t>
            </w:r>
            <w:r w:rsidR="00A13F47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DSCI320 Optimization 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Methods (CSU) for the 20333 Numerical Analysis course (PSUT). The DSCI320 course at CSU</w:t>
            </w:r>
            <w:r w:rsidR="00A13F47"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covers numerical algorithms relevant to Data Science and Machine Learning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CSU </w:t>
            </w:r>
            <w:r w:rsidR="005122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says that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general Numerical Analysis course is not needed</w:t>
            </w:r>
            <w:r w:rsidR="005122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76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E1670D3" w14:textId="604E2104" w:rsidR="00A13F47" w:rsidRPr="00176F5C" w:rsidRDefault="00A13F47" w:rsidP="00A13F4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14:paraId="78C36429" w14:textId="0F0A755F" w:rsidR="00F43A08" w:rsidRPr="00176F5C" w:rsidRDefault="00F43A08">
      <w:pPr>
        <w:rPr>
          <w:rFonts w:asciiTheme="minorHAnsi" w:hAnsiTheme="minorHAnsi" w:cstheme="minorHAnsi"/>
          <w:b/>
          <w:bCs/>
        </w:rPr>
      </w:pPr>
    </w:p>
    <w:sectPr w:rsidR="00F43A08" w:rsidRPr="00176F5C" w:rsidSect="00D753BC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1595" w14:textId="77777777" w:rsidR="00853437" w:rsidRDefault="00853437" w:rsidP="00F15AA8">
      <w:r>
        <w:separator/>
      </w:r>
    </w:p>
  </w:endnote>
  <w:endnote w:type="continuationSeparator" w:id="0">
    <w:p w14:paraId="7CA35342" w14:textId="77777777" w:rsidR="00853437" w:rsidRDefault="00853437" w:rsidP="00F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1886" w14:textId="77777777" w:rsidR="00853437" w:rsidRDefault="00853437" w:rsidP="00F15AA8">
      <w:r>
        <w:separator/>
      </w:r>
    </w:p>
  </w:footnote>
  <w:footnote w:type="continuationSeparator" w:id="0">
    <w:p w14:paraId="156E0185" w14:textId="77777777" w:rsidR="00853437" w:rsidRDefault="00853437" w:rsidP="00F1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395"/>
    <w:multiLevelType w:val="multilevel"/>
    <w:tmpl w:val="D1A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177E5"/>
    <w:rsid w:val="00021500"/>
    <w:rsid w:val="00052FBA"/>
    <w:rsid w:val="00176F5C"/>
    <w:rsid w:val="001D6081"/>
    <w:rsid w:val="002265B3"/>
    <w:rsid w:val="00227C36"/>
    <w:rsid w:val="00236E06"/>
    <w:rsid w:val="00294C19"/>
    <w:rsid w:val="00296079"/>
    <w:rsid w:val="002D51FD"/>
    <w:rsid w:val="00400026"/>
    <w:rsid w:val="00492367"/>
    <w:rsid w:val="004B0B59"/>
    <w:rsid w:val="00506F9B"/>
    <w:rsid w:val="0051221F"/>
    <w:rsid w:val="005500F3"/>
    <w:rsid w:val="005A1513"/>
    <w:rsid w:val="005A3239"/>
    <w:rsid w:val="005E1E4C"/>
    <w:rsid w:val="005E5472"/>
    <w:rsid w:val="00696F87"/>
    <w:rsid w:val="007338E5"/>
    <w:rsid w:val="00830917"/>
    <w:rsid w:val="00853437"/>
    <w:rsid w:val="00880017"/>
    <w:rsid w:val="00A13F47"/>
    <w:rsid w:val="00A63FE7"/>
    <w:rsid w:val="00A81103"/>
    <w:rsid w:val="00AB1630"/>
    <w:rsid w:val="00AB63ED"/>
    <w:rsid w:val="00B84455"/>
    <w:rsid w:val="00BB2C30"/>
    <w:rsid w:val="00BF6E33"/>
    <w:rsid w:val="00C4139E"/>
    <w:rsid w:val="00C608E3"/>
    <w:rsid w:val="00C70181"/>
    <w:rsid w:val="00C8692D"/>
    <w:rsid w:val="00D6074D"/>
    <w:rsid w:val="00D753BC"/>
    <w:rsid w:val="00E81EF2"/>
    <w:rsid w:val="00EA6FC6"/>
    <w:rsid w:val="00EF2307"/>
    <w:rsid w:val="00EF2EC2"/>
    <w:rsid w:val="00F15AA8"/>
    <w:rsid w:val="00F43A08"/>
    <w:rsid w:val="00F52795"/>
    <w:rsid w:val="00F54642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C3865E"/>
  <w15:chartTrackingRefBased/>
  <w15:docId w15:val="{A4011BAC-8C5A-034E-A93A-319ADF5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0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D60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60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6081"/>
    <w:rPr>
      <w:b/>
      <w:bCs/>
    </w:rPr>
  </w:style>
  <w:style w:type="table" w:styleId="TableGrid">
    <w:name w:val="Table Grid"/>
    <w:basedOn w:val="TableNormal"/>
    <w:uiPriority w:val="39"/>
    <w:rsid w:val="001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A8"/>
  </w:style>
  <w:style w:type="paragraph" w:styleId="Footer">
    <w:name w:val="footer"/>
    <w:basedOn w:val="Normal"/>
    <w:link w:val="FooterChar"/>
    <w:uiPriority w:val="99"/>
    <w:unhideWhenUsed/>
    <w:rsid w:val="00F1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A8"/>
  </w:style>
  <w:style w:type="paragraph" w:customStyle="1" w:styleId="courseblocktitle">
    <w:name w:val="courseblocktitle"/>
    <w:basedOn w:val="Normal"/>
    <w:rsid w:val="00EF2307"/>
    <w:pPr>
      <w:spacing w:before="100" w:beforeAutospacing="1" w:after="100" w:afterAutospacing="1"/>
    </w:pPr>
  </w:style>
  <w:style w:type="paragraph" w:customStyle="1" w:styleId="courseblockdesc">
    <w:name w:val="courseblockdesc"/>
    <w:basedOn w:val="Normal"/>
    <w:rsid w:val="00EF23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F23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30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A1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3127</Characters>
  <Application>Microsoft Office Word</Application>
  <DocSecurity>0</DocSecurity>
  <Lines>374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 gharaibeh</dc:creator>
  <cp:keywords/>
  <dc:description/>
  <cp:lastModifiedBy>Leyla Rawashdeh</cp:lastModifiedBy>
  <cp:revision>6</cp:revision>
  <cp:lastPrinted>2023-01-12T13:09:00Z</cp:lastPrinted>
  <dcterms:created xsi:type="dcterms:W3CDTF">2023-06-16T18:24:00Z</dcterms:created>
  <dcterms:modified xsi:type="dcterms:W3CDTF">2023-10-29T09:25:00Z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40e24ddfc5a0383e22bfb7bbe6f910b7cc4d680d3e2252c3ba9beee3376bccf4</vt:lpwstr>
  </property>
</Properties>
</file>